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4C3" w:rsidRPr="00D354C3" w:rsidRDefault="00D354C3" w:rsidP="00D354C3">
      <w:pPr>
        <w:pStyle w:val="a4"/>
        <w:ind w:left="5954" w:hanging="5954"/>
        <w:rPr>
          <w:rStyle w:val="a6"/>
          <w:rFonts w:ascii="Times New Roman" w:hAnsi="Times New Roman"/>
          <w:sz w:val="20"/>
          <w:szCs w:val="20"/>
          <w:lang w:val="ru-RU"/>
        </w:rPr>
      </w:pPr>
      <w:r w:rsidRPr="00D354C3">
        <w:rPr>
          <w:rFonts w:ascii="Times New Roman" w:hAnsi="Times New Roman"/>
          <w:sz w:val="28"/>
          <w:szCs w:val="28"/>
          <w:lang w:val="ru-RU"/>
        </w:rPr>
        <w:t xml:space="preserve">    </w:t>
      </w:r>
      <w:r w:rsidRPr="00D354C3">
        <w:rPr>
          <w:rFonts w:ascii="Times New Roman" w:hAnsi="Times New Roman"/>
          <w:b/>
          <w:sz w:val="28"/>
          <w:szCs w:val="28"/>
          <w:lang w:val="ru-RU"/>
        </w:rPr>
        <w:t xml:space="preserve">   </w:t>
      </w:r>
      <w:r w:rsidRPr="00D354C3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</w:t>
      </w:r>
      <w:r w:rsidRPr="00D354C3">
        <w:rPr>
          <w:rFonts w:ascii="Times New Roman" w:hAnsi="Times New Roman"/>
          <w:sz w:val="20"/>
          <w:szCs w:val="20"/>
          <w:lang w:val="ru-RU"/>
        </w:rPr>
        <w:t>Приложение №4</w:t>
      </w:r>
      <w:r w:rsidRPr="00D354C3">
        <w:rPr>
          <w:rStyle w:val="a6"/>
          <w:rFonts w:ascii="Times New Roman" w:hAnsi="Times New Roman"/>
          <w:sz w:val="20"/>
          <w:szCs w:val="20"/>
          <w:lang w:val="ru-RU"/>
        </w:rPr>
        <w:t xml:space="preserve"> </w:t>
      </w:r>
    </w:p>
    <w:p w:rsidR="00D354C3" w:rsidRPr="00D354C3" w:rsidRDefault="00D354C3" w:rsidP="00D354C3">
      <w:pPr>
        <w:pStyle w:val="a4"/>
        <w:ind w:left="5954" w:hanging="5954"/>
        <w:rPr>
          <w:rFonts w:ascii="Times New Roman" w:hAnsi="Times New Roman"/>
          <w:sz w:val="20"/>
          <w:szCs w:val="20"/>
          <w:lang w:val="ru-RU"/>
        </w:rPr>
      </w:pPr>
      <w:r w:rsidRPr="00D354C3">
        <w:rPr>
          <w:rStyle w:val="a6"/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</w:t>
      </w:r>
      <w:r w:rsidRPr="00D354C3"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                   к Договору  № 100-10-05/________   </w:t>
      </w:r>
    </w:p>
    <w:p w:rsidR="00D354C3" w:rsidRPr="00D354C3" w:rsidRDefault="00D354C3" w:rsidP="00D354C3">
      <w:pPr>
        <w:pStyle w:val="a4"/>
        <w:ind w:left="5954" w:hanging="5954"/>
        <w:rPr>
          <w:rFonts w:ascii="Times New Roman" w:hAnsi="Times New Roman"/>
          <w:sz w:val="20"/>
          <w:szCs w:val="20"/>
          <w:lang w:val="ru-RU"/>
        </w:rPr>
      </w:pPr>
    </w:p>
    <w:p w:rsidR="00D354C3" w:rsidRPr="00D354C3" w:rsidRDefault="00D354C3" w:rsidP="00D354C3">
      <w:pPr>
        <w:pStyle w:val="a4"/>
        <w:ind w:left="5954" w:hanging="5954"/>
        <w:rPr>
          <w:rFonts w:ascii="Times New Roman" w:hAnsi="Times New Roman"/>
          <w:sz w:val="20"/>
          <w:szCs w:val="20"/>
          <w:lang w:val="ru-RU"/>
        </w:rPr>
      </w:pPr>
      <w:r w:rsidRPr="00D354C3"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от "_____ "__________________2012г.</w:t>
      </w:r>
    </w:p>
    <w:p w:rsidR="00D354C3" w:rsidRPr="00D354C3" w:rsidRDefault="00D354C3" w:rsidP="00D354C3">
      <w:pPr>
        <w:pStyle w:val="a4"/>
        <w:ind w:left="5954" w:hanging="5954"/>
        <w:rPr>
          <w:rFonts w:ascii="Times New Roman" w:hAnsi="Times New Roman"/>
          <w:sz w:val="28"/>
          <w:szCs w:val="28"/>
          <w:lang w:val="ru-RU"/>
        </w:rPr>
      </w:pPr>
    </w:p>
    <w:p w:rsidR="00D354C3" w:rsidRPr="00D354C3" w:rsidRDefault="00D354C3" w:rsidP="0030555B">
      <w:pPr>
        <w:tabs>
          <w:tab w:val="left" w:pos="5400"/>
        </w:tabs>
        <w:ind w:left="-540" w:right="-5" w:firstLine="180"/>
        <w:jc w:val="center"/>
        <w:outlineLvl w:val="0"/>
        <w:rPr>
          <w:b/>
          <w:sz w:val="28"/>
          <w:szCs w:val="28"/>
        </w:rPr>
      </w:pPr>
    </w:p>
    <w:p w:rsidR="0030555B" w:rsidRPr="00D354C3" w:rsidRDefault="0030555B" w:rsidP="0030555B">
      <w:pPr>
        <w:tabs>
          <w:tab w:val="left" w:pos="5400"/>
        </w:tabs>
        <w:ind w:left="-540" w:right="-5" w:firstLine="180"/>
        <w:jc w:val="center"/>
        <w:outlineLvl w:val="0"/>
        <w:rPr>
          <w:b/>
          <w:sz w:val="28"/>
          <w:szCs w:val="28"/>
        </w:rPr>
      </w:pPr>
      <w:r w:rsidRPr="00D354C3">
        <w:rPr>
          <w:b/>
          <w:sz w:val="28"/>
          <w:szCs w:val="28"/>
        </w:rPr>
        <w:t>Техническое задание</w:t>
      </w:r>
      <w:r w:rsidRPr="00D354C3">
        <w:rPr>
          <w:sz w:val="28"/>
          <w:szCs w:val="28"/>
        </w:rPr>
        <w:br/>
      </w:r>
      <w:r w:rsidRPr="00D354C3">
        <w:rPr>
          <w:b/>
          <w:sz w:val="28"/>
          <w:szCs w:val="28"/>
        </w:rPr>
        <w:t>на проведение конкурентной процедуры по поставке</w:t>
      </w:r>
    </w:p>
    <w:p w:rsidR="0030555B" w:rsidRPr="00D354C3" w:rsidRDefault="0030555B" w:rsidP="0030555B">
      <w:pPr>
        <w:tabs>
          <w:tab w:val="left" w:pos="5400"/>
        </w:tabs>
        <w:ind w:left="-540" w:right="-5" w:firstLine="180"/>
        <w:jc w:val="center"/>
        <w:outlineLvl w:val="0"/>
        <w:rPr>
          <w:b/>
          <w:sz w:val="28"/>
          <w:szCs w:val="28"/>
        </w:rPr>
      </w:pPr>
      <w:r w:rsidRPr="00D354C3">
        <w:rPr>
          <w:b/>
          <w:sz w:val="28"/>
          <w:szCs w:val="28"/>
        </w:rPr>
        <w:t>Рудосортировочного комплекса</w:t>
      </w:r>
    </w:p>
    <w:p w:rsidR="0030555B" w:rsidRPr="00D354C3" w:rsidRDefault="0030555B" w:rsidP="0030555B">
      <w:pPr>
        <w:tabs>
          <w:tab w:val="left" w:pos="5400"/>
        </w:tabs>
        <w:ind w:left="-540" w:right="-5" w:firstLine="180"/>
        <w:jc w:val="center"/>
        <w:outlineLvl w:val="0"/>
        <w:rPr>
          <w:b/>
          <w:sz w:val="28"/>
          <w:szCs w:val="28"/>
        </w:rPr>
      </w:pPr>
    </w:p>
    <w:p w:rsidR="003A4BB8" w:rsidRPr="00D354C3" w:rsidRDefault="0030555B" w:rsidP="003A4BB8">
      <w:pPr>
        <w:pStyle w:val="a3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u w:val="single"/>
        </w:rPr>
      </w:pPr>
      <w:r w:rsidRPr="00D354C3">
        <w:rPr>
          <w:rFonts w:ascii="Times New Roman" w:hAnsi="Times New Roman"/>
          <w:b/>
          <w:sz w:val="28"/>
          <w:szCs w:val="28"/>
        </w:rPr>
        <w:t>Наименование поставляемого товара</w:t>
      </w:r>
      <w:r w:rsidR="003A4BB8" w:rsidRPr="00D354C3">
        <w:rPr>
          <w:rFonts w:ascii="Times New Roman" w:hAnsi="Times New Roman"/>
          <w:sz w:val="28"/>
          <w:szCs w:val="28"/>
        </w:rPr>
        <w:t xml:space="preserve"> </w:t>
      </w:r>
    </w:p>
    <w:p w:rsidR="003A4BB8" w:rsidRPr="00D354C3" w:rsidRDefault="003A4BB8" w:rsidP="00D7380D">
      <w:pPr>
        <w:pStyle w:val="a3"/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  <w:u w:val="single"/>
        </w:rPr>
      </w:pPr>
      <w:r w:rsidRPr="00D354C3">
        <w:rPr>
          <w:rFonts w:ascii="Times New Roman" w:hAnsi="Times New Roman"/>
          <w:sz w:val="28"/>
          <w:szCs w:val="28"/>
        </w:rPr>
        <w:t xml:space="preserve">Поставка рудосортировочного комплекса в составе:  передвижного узла грохочения и  узла сепарации с транспортной схемой подачи исходного сырья и вывода продуктов сепарации, для выполнения работ по теме НИОКР «Совершенствование технологии переработки забалансовых руд предприятия»,  код проекта 12.37.  </w:t>
      </w:r>
    </w:p>
    <w:p w:rsidR="00D354C3" w:rsidRDefault="00D354C3" w:rsidP="00E72493">
      <w:pPr>
        <w:jc w:val="both"/>
        <w:rPr>
          <w:sz w:val="28"/>
          <w:szCs w:val="28"/>
        </w:rPr>
      </w:pPr>
    </w:p>
    <w:p w:rsidR="00E72493" w:rsidRPr="00D354C3" w:rsidRDefault="00E72493" w:rsidP="00E72493">
      <w:pPr>
        <w:jc w:val="both"/>
        <w:rPr>
          <w:b/>
          <w:sz w:val="28"/>
          <w:szCs w:val="28"/>
        </w:rPr>
      </w:pPr>
      <w:r w:rsidRPr="00D354C3">
        <w:rPr>
          <w:sz w:val="28"/>
          <w:szCs w:val="28"/>
        </w:rPr>
        <w:t>2</w:t>
      </w:r>
      <w:r w:rsidRPr="00D354C3">
        <w:rPr>
          <w:b/>
          <w:sz w:val="28"/>
          <w:szCs w:val="28"/>
        </w:rPr>
        <w:t xml:space="preserve">. Описание товаров (функциональные характеристики и потребительские свойства) </w:t>
      </w:r>
    </w:p>
    <w:p w:rsidR="00D7380D" w:rsidRPr="00D354C3" w:rsidRDefault="00D7380D" w:rsidP="00E72493">
      <w:pPr>
        <w:pStyle w:val="a3"/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 w:rsidRPr="00D354C3">
        <w:rPr>
          <w:rFonts w:ascii="Times New Roman" w:hAnsi="Times New Roman"/>
          <w:sz w:val="28"/>
          <w:szCs w:val="28"/>
        </w:rPr>
        <w:t>Рудосортировочный комплекс предназначен для сортировки забалансовой руды по крупности куска на классы +100мм, -100+30 мм и -30+0 мм, а так же</w:t>
      </w:r>
      <w:r w:rsidR="00E72493" w:rsidRPr="00D354C3">
        <w:rPr>
          <w:rFonts w:ascii="Times New Roman" w:hAnsi="Times New Roman"/>
          <w:sz w:val="28"/>
          <w:szCs w:val="28"/>
        </w:rPr>
        <w:t xml:space="preserve"> для</w:t>
      </w:r>
      <w:r w:rsidRPr="00D354C3">
        <w:rPr>
          <w:rFonts w:ascii="Times New Roman" w:hAnsi="Times New Roman"/>
          <w:sz w:val="28"/>
          <w:szCs w:val="28"/>
        </w:rPr>
        <w:t xml:space="preserve"> сепарации машинных классов +30 мм по содержанию урана с выделением отвальных хвостов и концентрата. </w:t>
      </w:r>
    </w:p>
    <w:p w:rsidR="007C6BA4" w:rsidRPr="00D354C3" w:rsidRDefault="00DC5300" w:rsidP="00E72493">
      <w:pPr>
        <w:pStyle w:val="a3"/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 w:rsidRPr="00D354C3">
        <w:rPr>
          <w:rFonts w:ascii="Times New Roman" w:hAnsi="Times New Roman"/>
          <w:sz w:val="28"/>
          <w:szCs w:val="28"/>
        </w:rPr>
        <w:t>2.1. Обязательным условием к составу рудосепарационного комплекса является</w:t>
      </w:r>
      <w:r w:rsidR="007C6BA4" w:rsidRPr="00D354C3">
        <w:rPr>
          <w:rFonts w:ascii="Times New Roman" w:hAnsi="Times New Roman"/>
          <w:sz w:val="28"/>
          <w:szCs w:val="28"/>
        </w:rPr>
        <w:t>:</w:t>
      </w:r>
    </w:p>
    <w:p w:rsidR="007C6BA4" w:rsidRPr="00D354C3" w:rsidRDefault="007C6BA4" w:rsidP="00E72493">
      <w:pPr>
        <w:pStyle w:val="a3"/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 w:rsidRPr="00D354C3">
        <w:rPr>
          <w:rFonts w:ascii="Times New Roman" w:hAnsi="Times New Roman"/>
          <w:sz w:val="28"/>
          <w:szCs w:val="28"/>
        </w:rPr>
        <w:t>-</w:t>
      </w:r>
      <w:r w:rsidR="00DC5300" w:rsidRPr="00D354C3">
        <w:rPr>
          <w:rFonts w:ascii="Times New Roman" w:hAnsi="Times New Roman"/>
          <w:sz w:val="28"/>
          <w:szCs w:val="28"/>
        </w:rPr>
        <w:t xml:space="preserve"> </w:t>
      </w:r>
      <w:r w:rsidRPr="00D354C3">
        <w:rPr>
          <w:rFonts w:ascii="Times New Roman" w:hAnsi="Times New Roman"/>
          <w:sz w:val="28"/>
          <w:szCs w:val="28"/>
        </w:rPr>
        <w:t>производительность по исходной руде от 200 до 500т/ч;</w:t>
      </w:r>
    </w:p>
    <w:p w:rsidR="00DC5300" w:rsidRPr="00D354C3" w:rsidRDefault="007C6BA4" w:rsidP="00E72493">
      <w:pPr>
        <w:pStyle w:val="a3"/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 w:rsidRPr="00D354C3">
        <w:rPr>
          <w:rFonts w:ascii="Times New Roman" w:hAnsi="Times New Roman"/>
          <w:sz w:val="28"/>
          <w:szCs w:val="28"/>
        </w:rPr>
        <w:t xml:space="preserve">- возможность перемещения с одного отвала на другой при минимальных затратах на демонтаж и монтаж оборудования; </w:t>
      </w:r>
    </w:p>
    <w:p w:rsidR="007C6BA4" w:rsidRPr="00D354C3" w:rsidRDefault="007C6BA4" w:rsidP="00E72493">
      <w:pPr>
        <w:ind w:left="405"/>
        <w:rPr>
          <w:sz w:val="28"/>
          <w:szCs w:val="28"/>
        </w:rPr>
      </w:pPr>
      <w:r w:rsidRPr="00D354C3">
        <w:rPr>
          <w:sz w:val="28"/>
          <w:szCs w:val="28"/>
        </w:rPr>
        <w:t xml:space="preserve">-комплектация комплекса: </w:t>
      </w:r>
    </w:p>
    <w:p w:rsidR="007C6BA4" w:rsidRPr="00D354C3" w:rsidRDefault="007C6BA4" w:rsidP="00E72493">
      <w:pPr>
        <w:ind w:left="405"/>
        <w:rPr>
          <w:sz w:val="28"/>
          <w:szCs w:val="28"/>
        </w:rPr>
      </w:pPr>
      <w:r w:rsidRPr="00D354C3">
        <w:rPr>
          <w:sz w:val="28"/>
          <w:szCs w:val="28"/>
        </w:rPr>
        <w:t xml:space="preserve">а) передвижной  грохот на колесном ходу с комплектом  ЗИП; </w:t>
      </w:r>
    </w:p>
    <w:p w:rsidR="007C6BA4" w:rsidRPr="00D354C3" w:rsidRDefault="007C6BA4" w:rsidP="00E72493">
      <w:pPr>
        <w:ind w:left="405"/>
        <w:rPr>
          <w:sz w:val="28"/>
          <w:szCs w:val="28"/>
        </w:rPr>
      </w:pPr>
      <w:r w:rsidRPr="00D354C3">
        <w:rPr>
          <w:sz w:val="28"/>
          <w:szCs w:val="28"/>
        </w:rPr>
        <w:t>б) узел сепарации  рентгенорадиометрический в  составе</w:t>
      </w:r>
      <w:r w:rsidR="002B2DF1" w:rsidRPr="002B2DF1">
        <w:rPr>
          <w:sz w:val="28"/>
          <w:szCs w:val="28"/>
        </w:rPr>
        <w:t xml:space="preserve"> </w:t>
      </w:r>
      <w:r w:rsidR="002B2DF1">
        <w:rPr>
          <w:sz w:val="28"/>
          <w:szCs w:val="28"/>
        </w:rPr>
        <w:t xml:space="preserve">рентгенофлуоресцентного </w:t>
      </w:r>
      <w:r w:rsidRPr="00D354C3">
        <w:rPr>
          <w:sz w:val="28"/>
          <w:szCs w:val="28"/>
        </w:rPr>
        <w:t xml:space="preserve"> сепаратора СРФ 4-150;</w:t>
      </w:r>
    </w:p>
    <w:p w:rsidR="007C6BA4" w:rsidRPr="00D354C3" w:rsidRDefault="007C6BA4" w:rsidP="00E72493">
      <w:pPr>
        <w:ind w:left="405"/>
        <w:rPr>
          <w:sz w:val="28"/>
          <w:szCs w:val="28"/>
        </w:rPr>
      </w:pPr>
      <w:r w:rsidRPr="00D354C3">
        <w:rPr>
          <w:sz w:val="28"/>
          <w:szCs w:val="28"/>
        </w:rPr>
        <w:t>в) конвейер  подачи исходного сырья с приемным бункером  не менее 8  м</w:t>
      </w:r>
      <w:r w:rsidRPr="00D354C3">
        <w:rPr>
          <w:sz w:val="28"/>
          <w:szCs w:val="28"/>
          <w:vertAlign w:val="superscript"/>
        </w:rPr>
        <w:t>3</w:t>
      </w:r>
      <w:r w:rsidR="0017794C" w:rsidRPr="00D354C3">
        <w:rPr>
          <w:sz w:val="28"/>
          <w:szCs w:val="28"/>
        </w:rPr>
        <w:t>;</w:t>
      </w:r>
    </w:p>
    <w:p w:rsidR="0030555B" w:rsidRPr="00D354C3" w:rsidRDefault="0017794C" w:rsidP="00E72493">
      <w:pPr>
        <w:pStyle w:val="a3"/>
        <w:ind w:left="405"/>
        <w:rPr>
          <w:rFonts w:ascii="Times New Roman" w:hAnsi="Times New Roman"/>
          <w:sz w:val="28"/>
          <w:szCs w:val="28"/>
        </w:rPr>
      </w:pPr>
      <w:r w:rsidRPr="00D354C3">
        <w:rPr>
          <w:rFonts w:ascii="Times New Roman" w:hAnsi="Times New Roman"/>
          <w:sz w:val="28"/>
          <w:szCs w:val="28"/>
        </w:rPr>
        <w:t>г) конвейер вывода  концентрата;</w:t>
      </w:r>
    </w:p>
    <w:p w:rsidR="0017794C" w:rsidRPr="00D354C3" w:rsidRDefault="0017794C" w:rsidP="00E72493">
      <w:pPr>
        <w:pStyle w:val="a3"/>
        <w:ind w:left="405"/>
        <w:rPr>
          <w:rFonts w:ascii="Times New Roman" w:hAnsi="Times New Roman"/>
          <w:sz w:val="28"/>
          <w:szCs w:val="28"/>
        </w:rPr>
      </w:pPr>
      <w:r w:rsidRPr="00D354C3">
        <w:rPr>
          <w:rFonts w:ascii="Times New Roman" w:hAnsi="Times New Roman"/>
          <w:sz w:val="28"/>
          <w:szCs w:val="28"/>
        </w:rPr>
        <w:t>д) конвейер вывода хвостов;</w:t>
      </w:r>
    </w:p>
    <w:p w:rsidR="0017794C" w:rsidRPr="00D354C3" w:rsidRDefault="0017794C" w:rsidP="00E72493">
      <w:pPr>
        <w:pStyle w:val="a3"/>
        <w:ind w:left="405"/>
        <w:rPr>
          <w:rFonts w:ascii="Times New Roman" w:hAnsi="Times New Roman"/>
          <w:sz w:val="28"/>
          <w:szCs w:val="28"/>
        </w:rPr>
      </w:pPr>
      <w:r w:rsidRPr="00D354C3">
        <w:rPr>
          <w:rFonts w:ascii="Times New Roman" w:hAnsi="Times New Roman"/>
          <w:sz w:val="28"/>
          <w:szCs w:val="28"/>
        </w:rPr>
        <w:t>е)</w:t>
      </w:r>
      <w:r w:rsidR="008C3BD7" w:rsidRPr="00D354C3">
        <w:rPr>
          <w:rFonts w:ascii="Times New Roman" w:hAnsi="Times New Roman"/>
          <w:sz w:val="28"/>
          <w:szCs w:val="28"/>
        </w:rPr>
        <w:t xml:space="preserve"> </w:t>
      </w:r>
      <w:r w:rsidRPr="00D354C3">
        <w:rPr>
          <w:rFonts w:ascii="Times New Roman" w:hAnsi="Times New Roman"/>
          <w:sz w:val="28"/>
          <w:szCs w:val="28"/>
        </w:rPr>
        <w:t>корпус РРС;</w:t>
      </w:r>
    </w:p>
    <w:p w:rsidR="0017794C" w:rsidRPr="00D354C3" w:rsidRDefault="0017794C" w:rsidP="00E72493">
      <w:pPr>
        <w:pStyle w:val="a3"/>
        <w:ind w:left="405"/>
        <w:rPr>
          <w:rFonts w:ascii="Times New Roman" w:hAnsi="Times New Roman"/>
          <w:sz w:val="28"/>
          <w:szCs w:val="28"/>
        </w:rPr>
      </w:pPr>
      <w:r w:rsidRPr="00D354C3">
        <w:rPr>
          <w:rFonts w:ascii="Times New Roman" w:hAnsi="Times New Roman"/>
          <w:sz w:val="28"/>
          <w:szCs w:val="28"/>
        </w:rPr>
        <w:t>ж) эстакада</w:t>
      </w:r>
      <w:r w:rsidR="008C3BD7" w:rsidRPr="00D354C3">
        <w:rPr>
          <w:rFonts w:ascii="Times New Roman" w:hAnsi="Times New Roman"/>
          <w:sz w:val="28"/>
          <w:szCs w:val="28"/>
        </w:rPr>
        <w:t xml:space="preserve"> для установки сепаратора</w:t>
      </w:r>
      <w:r w:rsidRPr="00D354C3">
        <w:rPr>
          <w:rFonts w:ascii="Times New Roman" w:hAnsi="Times New Roman"/>
          <w:sz w:val="28"/>
          <w:szCs w:val="28"/>
        </w:rPr>
        <w:t>;</w:t>
      </w:r>
    </w:p>
    <w:p w:rsidR="0017794C" w:rsidRPr="00D354C3" w:rsidRDefault="0017794C" w:rsidP="00E72493">
      <w:pPr>
        <w:pStyle w:val="a3"/>
        <w:ind w:left="405"/>
        <w:rPr>
          <w:rFonts w:ascii="Times New Roman" w:hAnsi="Times New Roman"/>
          <w:sz w:val="28"/>
          <w:szCs w:val="28"/>
        </w:rPr>
      </w:pPr>
      <w:r w:rsidRPr="00D354C3">
        <w:rPr>
          <w:rFonts w:ascii="Times New Roman" w:hAnsi="Times New Roman"/>
          <w:sz w:val="28"/>
          <w:szCs w:val="28"/>
        </w:rPr>
        <w:t>з) операторская;</w:t>
      </w:r>
    </w:p>
    <w:p w:rsidR="0017794C" w:rsidRPr="00D354C3" w:rsidRDefault="0017794C" w:rsidP="00E72493">
      <w:pPr>
        <w:pStyle w:val="a3"/>
        <w:ind w:left="405"/>
        <w:rPr>
          <w:rFonts w:ascii="Times New Roman" w:hAnsi="Times New Roman"/>
          <w:sz w:val="28"/>
          <w:szCs w:val="28"/>
        </w:rPr>
      </w:pPr>
      <w:r w:rsidRPr="00D354C3">
        <w:rPr>
          <w:rFonts w:ascii="Times New Roman" w:hAnsi="Times New Roman"/>
          <w:sz w:val="28"/>
          <w:szCs w:val="28"/>
        </w:rPr>
        <w:t xml:space="preserve">е) </w:t>
      </w:r>
      <w:r w:rsidR="008C3BD7" w:rsidRPr="00D354C3">
        <w:rPr>
          <w:rFonts w:ascii="Times New Roman" w:hAnsi="Times New Roman"/>
          <w:sz w:val="28"/>
          <w:szCs w:val="28"/>
        </w:rPr>
        <w:t xml:space="preserve">дополнительный </w:t>
      </w:r>
      <w:r w:rsidRPr="00D354C3">
        <w:rPr>
          <w:rFonts w:ascii="Times New Roman" w:hAnsi="Times New Roman"/>
          <w:sz w:val="28"/>
          <w:szCs w:val="28"/>
        </w:rPr>
        <w:t>комплект просеивающих поверхностей (сит) для грохота с ячейками 30х30 мм;</w:t>
      </w:r>
    </w:p>
    <w:p w:rsidR="0017794C" w:rsidRPr="00D354C3" w:rsidRDefault="0017794C" w:rsidP="006C7F24">
      <w:pPr>
        <w:pStyle w:val="a3"/>
        <w:spacing w:after="0" w:line="240" w:lineRule="auto"/>
        <w:ind w:left="403"/>
        <w:rPr>
          <w:rFonts w:ascii="Times New Roman" w:hAnsi="Times New Roman"/>
          <w:sz w:val="28"/>
          <w:szCs w:val="28"/>
        </w:rPr>
      </w:pPr>
      <w:r w:rsidRPr="00D354C3">
        <w:rPr>
          <w:rFonts w:ascii="Times New Roman" w:hAnsi="Times New Roman"/>
          <w:sz w:val="28"/>
          <w:szCs w:val="28"/>
        </w:rPr>
        <w:t xml:space="preserve">и) </w:t>
      </w:r>
      <w:r w:rsidR="008C3BD7" w:rsidRPr="00D354C3">
        <w:rPr>
          <w:rFonts w:ascii="Times New Roman" w:hAnsi="Times New Roman"/>
          <w:sz w:val="28"/>
          <w:szCs w:val="28"/>
        </w:rPr>
        <w:t xml:space="preserve">дополнительный </w:t>
      </w:r>
      <w:r w:rsidRPr="00D354C3">
        <w:rPr>
          <w:rFonts w:ascii="Times New Roman" w:hAnsi="Times New Roman"/>
          <w:sz w:val="28"/>
          <w:szCs w:val="28"/>
        </w:rPr>
        <w:t>комплект просеивающих поверхностей (сит) для грохота с ячейками 100х100 мм;</w:t>
      </w:r>
    </w:p>
    <w:p w:rsidR="0030555B" w:rsidRPr="00D354C3" w:rsidRDefault="00AD27CE" w:rsidP="006C7F24">
      <w:pPr>
        <w:rPr>
          <w:sz w:val="28"/>
          <w:szCs w:val="28"/>
        </w:rPr>
      </w:pPr>
      <w:r w:rsidRPr="00D354C3">
        <w:rPr>
          <w:sz w:val="28"/>
          <w:szCs w:val="28"/>
        </w:rPr>
        <w:t xml:space="preserve">2.2 </w:t>
      </w:r>
      <w:r w:rsidR="0030555B" w:rsidRPr="00D354C3">
        <w:rPr>
          <w:sz w:val="28"/>
          <w:szCs w:val="28"/>
        </w:rPr>
        <w:t>Техническая характеристика</w:t>
      </w:r>
      <w:r w:rsidRPr="00D354C3">
        <w:rPr>
          <w:sz w:val="28"/>
          <w:szCs w:val="28"/>
        </w:rPr>
        <w:t xml:space="preserve"> передвижного грохота на колесном ходу</w:t>
      </w:r>
    </w:p>
    <w:p w:rsidR="0030555B" w:rsidRPr="00353B69" w:rsidRDefault="0030555B" w:rsidP="0030555B">
      <w:pPr>
        <w:rPr>
          <w:sz w:val="28"/>
          <w:szCs w:val="28"/>
        </w:rPr>
      </w:pPr>
      <w:r w:rsidRPr="00D354C3">
        <w:rPr>
          <w:sz w:val="28"/>
          <w:szCs w:val="28"/>
        </w:rPr>
        <w:lastRenderedPageBreak/>
        <w:t>Тип: Грохот на колесном ходу CONMAG C 5000</w:t>
      </w:r>
      <w:r w:rsidR="00353B69" w:rsidRPr="00353B69">
        <w:rPr>
          <w:sz w:val="28"/>
          <w:szCs w:val="28"/>
        </w:rPr>
        <w:t xml:space="preserve">  </w:t>
      </w:r>
      <w:r w:rsidR="00353B69">
        <w:rPr>
          <w:sz w:val="28"/>
          <w:szCs w:val="28"/>
        </w:rPr>
        <w:t>или аналогичный по техническим характеристикам;</w:t>
      </w:r>
    </w:p>
    <w:p w:rsidR="0030555B" w:rsidRPr="00D354C3" w:rsidRDefault="0030555B" w:rsidP="00BB168A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 w:rsidRPr="00D354C3">
        <w:rPr>
          <w:rFonts w:ascii="Times New Roman" w:hAnsi="Times New Roman"/>
          <w:sz w:val="28"/>
          <w:szCs w:val="28"/>
          <w:lang w:val="ru-RU"/>
        </w:rPr>
        <w:t>Производительность  по исходной руде от 200 до 500 т/ч;</w:t>
      </w:r>
    </w:p>
    <w:p w:rsidR="0030555B" w:rsidRPr="00D354C3" w:rsidRDefault="0030555B" w:rsidP="00BB168A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 w:rsidRPr="00D354C3">
        <w:rPr>
          <w:rFonts w:ascii="Times New Roman" w:hAnsi="Times New Roman"/>
          <w:sz w:val="28"/>
          <w:szCs w:val="28"/>
          <w:lang w:val="ru-RU"/>
        </w:rPr>
        <w:t>Исходная крупность материала -300 мм;</w:t>
      </w:r>
    </w:p>
    <w:p w:rsidR="0030555B" w:rsidRPr="00D354C3" w:rsidRDefault="0030555B" w:rsidP="00BB168A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 w:rsidRPr="00D354C3">
        <w:rPr>
          <w:rFonts w:ascii="Times New Roman" w:hAnsi="Times New Roman"/>
          <w:sz w:val="28"/>
          <w:szCs w:val="28"/>
          <w:lang w:val="ru-RU"/>
        </w:rPr>
        <w:t>Количество выделяемых классов – 3 (-300+100 мм; -100+</w:t>
      </w:r>
      <w:r w:rsidR="0017794C" w:rsidRPr="00D354C3">
        <w:rPr>
          <w:rFonts w:ascii="Times New Roman" w:hAnsi="Times New Roman"/>
          <w:sz w:val="28"/>
          <w:szCs w:val="28"/>
          <w:lang w:val="ru-RU"/>
        </w:rPr>
        <w:t>30</w:t>
      </w:r>
      <w:r w:rsidRPr="00D354C3">
        <w:rPr>
          <w:rFonts w:ascii="Times New Roman" w:hAnsi="Times New Roman"/>
          <w:sz w:val="28"/>
          <w:szCs w:val="28"/>
          <w:lang w:val="ru-RU"/>
        </w:rPr>
        <w:t xml:space="preserve"> мм; -</w:t>
      </w:r>
      <w:r w:rsidR="0017794C" w:rsidRPr="00D354C3">
        <w:rPr>
          <w:rFonts w:ascii="Times New Roman" w:hAnsi="Times New Roman"/>
          <w:sz w:val="28"/>
          <w:szCs w:val="28"/>
          <w:lang w:val="ru-RU"/>
        </w:rPr>
        <w:t>30</w:t>
      </w:r>
      <w:r w:rsidRPr="00D354C3">
        <w:rPr>
          <w:rFonts w:ascii="Times New Roman" w:hAnsi="Times New Roman"/>
          <w:sz w:val="28"/>
          <w:szCs w:val="28"/>
          <w:lang w:val="ru-RU"/>
        </w:rPr>
        <w:t xml:space="preserve"> +0 мм);</w:t>
      </w:r>
    </w:p>
    <w:p w:rsidR="0030555B" w:rsidRPr="00D354C3" w:rsidRDefault="0030555B" w:rsidP="00BB168A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 w:rsidRPr="00D354C3">
        <w:rPr>
          <w:rFonts w:ascii="Times New Roman" w:hAnsi="Times New Roman"/>
          <w:sz w:val="28"/>
          <w:szCs w:val="28"/>
          <w:lang w:val="ru-RU"/>
        </w:rPr>
        <w:t>Характеристика исходного материала: дробленая скальная порода влажностью 5-10% с содержанием глины 10-15%.</w:t>
      </w:r>
    </w:p>
    <w:p w:rsidR="0030555B" w:rsidRPr="00D354C3" w:rsidRDefault="0030555B" w:rsidP="00BB168A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 w:rsidRPr="00D354C3">
        <w:rPr>
          <w:rFonts w:ascii="Times New Roman" w:hAnsi="Times New Roman"/>
          <w:sz w:val="28"/>
          <w:szCs w:val="28"/>
          <w:lang w:val="ru-RU"/>
        </w:rPr>
        <w:t>Способ рассева: в сухую</w:t>
      </w:r>
    </w:p>
    <w:p w:rsidR="0030555B" w:rsidRPr="00D354C3" w:rsidRDefault="0030555B" w:rsidP="00BB168A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 w:rsidRPr="00D354C3">
        <w:rPr>
          <w:rFonts w:ascii="Times New Roman" w:hAnsi="Times New Roman"/>
          <w:sz w:val="28"/>
          <w:szCs w:val="28"/>
          <w:lang w:val="ru-RU"/>
        </w:rPr>
        <w:t>Приблизительный гранулометрический состав исходного материала (-300+80 мм-27%; -80+40мм-19%; -40+0 мм- 54%)</w:t>
      </w:r>
    </w:p>
    <w:p w:rsidR="0030555B" w:rsidRPr="00D354C3" w:rsidRDefault="0030555B" w:rsidP="00BB168A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 w:rsidRPr="00D354C3">
        <w:rPr>
          <w:rFonts w:ascii="Times New Roman" w:hAnsi="Times New Roman"/>
          <w:sz w:val="28"/>
          <w:szCs w:val="28"/>
          <w:lang w:val="ru-RU"/>
        </w:rPr>
        <w:t>Режим работы: круглосуточный в теплое время года.</w:t>
      </w:r>
    </w:p>
    <w:p w:rsidR="0030555B" w:rsidRPr="00D354C3" w:rsidRDefault="00AD27CE" w:rsidP="00BB168A">
      <w:pPr>
        <w:rPr>
          <w:sz w:val="28"/>
          <w:szCs w:val="28"/>
        </w:rPr>
      </w:pPr>
      <w:r w:rsidRPr="00D354C3">
        <w:rPr>
          <w:sz w:val="28"/>
          <w:szCs w:val="28"/>
        </w:rPr>
        <w:t xml:space="preserve">2.3 </w:t>
      </w:r>
      <w:r w:rsidR="008C3BD7" w:rsidRPr="00D354C3">
        <w:rPr>
          <w:sz w:val="28"/>
          <w:szCs w:val="28"/>
        </w:rPr>
        <w:t>Т</w:t>
      </w:r>
      <w:r w:rsidRPr="00D354C3">
        <w:rPr>
          <w:sz w:val="28"/>
          <w:szCs w:val="28"/>
        </w:rPr>
        <w:t>ехническая характеристика перед</w:t>
      </w:r>
      <w:r w:rsidR="0030555B" w:rsidRPr="00D354C3">
        <w:rPr>
          <w:sz w:val="28"/>
          <w:szCs w:val="28"/>
        </w:rPr>
        <w:t>вижно</w:t>
      </w:r>
      <w:r w:rsidRPr="00D354C3">
        <w:rPr>
          <w:sz w:val="28"/>
          <w:szCs w:val="28"/>
        </w:rPr>
        <w:t>го</w:t>
      </w:r>
      <w:r w:rsidR="0030555B" w:rsidRPr="00D354C3">
        <w:rPr>
          <w:sz w:val="28"/>
          <w:szCs w:val="28"/>
        </w:rPr>
        <w:t xml:space="preserve"> узл</w:t>
      </w:r>
      <w:r w:rsidRPr="00D354C3">
        <w:rPr>
          <w:sz w:val="28"/>
          <w:szCs w:val="28"/>
        </w:rPr>
        <w:t>а</w:t>
      </w:r>
      <w:r w:rsidR="0030555B" w:rsidRPr="00D354C3">
        <w:rPr>
          <w:sz w:val="28"/>
          <w:szCs w:val="28"/>
        </w:rPr>
        <w:t xml:space="preserve"> сепарации с транспортной схемой:</w:t>
      </w:r>
    </w:p>
    <w:p w:rsidR="0030555B" w:rsidRPr="00D354C3" w:rsidRDefault="0030555B" w:rsidP="0030555B">
      <w:pPr>
        <w:rPr>
          <w:sz w:val="28"/>
          <w:szCs w:val="28"/>
        </w:rPr>
      </w:pPr>
      <w:r w:rsidRPr="00D354C3">
        <w:rPr>
          <w:sz w:val="28"/>
          <w:szCs w:val="28"/>
        </w:rPr>
        <w:t>а</w:t>
      </w:r>
      <w:r w:rsidRPr="00D354C3">
        <w:rPr>
          <w:b/>
          <w:sz w:val="28"/>
          <w:szCs w:val="28"/>
        </w:rPr>
        <w:t xml:space="preserve">) </w:t>
      </w:r>
      <w:r w:rsidRPr="00D354C3">
        <w:rPr>
          <w:sz w:val="28"/>
          <w:szCs w:val="28"/>
        </w:rPr>
        <w:t>Сепаратор рентгенорадиометрический типа СРФ-4-150</w:t>
      </w:r>
      <w:r w:rsidR="00353B69">
        <w:rPr>
          <w:sz w:val="28"/>
          <w:szCs w:val="28"/>
        </w:rPr>
        <w:t xml:space="preserve"> или аналогичный по техническим характеристикам обеспечивающий порог сепарации не хуже 0,03% по содержанию урана</w:t>
      </w:r>
      <w:r w:rsidRPr="00D354C3">
        <w:rPr>
          <w:sz w:val="28"/>
          <w:szCs w:val="28"/>
        </w:rPr>
        <w:t>;</w:t>
      </w:r>
    </w:p>
    <w:p w:rsidR="0030555B" w:rsidRPr="00D354C3" w:rsidRDefault="0030555B" w:rsidP="0030555B">
      <w:pPr>
        <w:rPr>
          <w:sz w:val="28"/>
          <w:szCs w:val="28"/>
        </w:rPr>
      </w:pPr>
      <w:r w:rsidRPr="00D354C3">
        <w:rPr>
          <w:sz w:val="28"/>
          <w:szCs w:val="28"/>
        </w:rPr>
        <w:t>Диапазон класса круп</w:t>
      </w:r>
      <w:r w:rsidR="00353B69">
        <w:rPr>
          <w:sz w:val="28"/>
          <w:szCs w:val="28"/>
        </w:rPr>
        <w:t xml:space="preserve">ности сепарируемого материала: </w:t>
      </w:r>
      <w:r w:rsidRPr="00D354C3">
        <w:rPr>
          <w:sz w:val="28"/>
          <w:szCs w:val="28"/>
        </w:rPr>
        <w:t>0-100 мм;</w:t>
      </w:r>
    </w:p>
    <w:p w:rsidR="0030555B" w:rsidRPr="00D354C3" w:rsidRDefault="0030555B" w:rsidP="0030555B">
      <w:pPr>
        <w:rPr>
          <w:sz w:val="28"/>
          <w:szCs w:val="28"/>
        </w:rPr>
      </w:pPr>
      <w:r w:rsidRPr="00D354C3">
        <w:rPr>
          <w:sz w:val="28"/>
          <w:szCs w:val="28"/>
        </w:rPr>
        <w:t xml:space="preserve">Количество </w:t>
      </w:r>
      <w:r w:rsidR="0017794C" w:rsidRPr="00D354C3">
        <w:rPr>
          <w:sz w:val="28"/>
          <w:szCs w:val="28"/>
        </w:rPr>
        <w:t>каналов (ручьев) сортировки – 4</w:t>
      </w:r>
      <w:r w:rsidRPr="00D354C3">
        <w:rPr>
          <w:sz w:val="28"/>
          <w:szCs w:val="28"/>
        </w:rPr>
        <w:t>;</w:t>
      </w:r>
    </w:p>
    <w:p w:rsidR="0030555B" w:rsidRPr="00D354C3" w:rsidRDefault="0030555B" w:rsidP="0030555B">
      <w:pPr>
        <w:rPr>
          <w:sz w:val="28"/>
          <w:szCs w:val="28"/>
        </w:rPr>
      </w:pPr>
      <w:r w:rsidRPr="00D354C3">
        <w:rPr>
          <w:sz w:val="28"/>
          <w:szCs w:val="28"/>
        </w:rPr>
        <w:t xml:space="preserve">Режим сортировки: </w:t>
      </w:r>
      <w:r w:rsidR="00353B69">
        <w:rPr>
          <w:sz w:val="28"/>
          <w:szCs w:val="28"/>
        </w:rPr>
        <w:t xml:space="preserve">мелкопорционный для класса -30 мм и  </w:t>
      </w:r>
      <w:r w:rsidRPr="00D354C3">
        <w:rPr>
          <w:sz w:val="28"/>
          <w:szCs w:val="28"/>
        </w:rPr>
        <w:t>покусковой</w:t>
      </w:r>
      <w:r w:rsidR="00353B69">
        <w:rPr>
          <w:sz w:val="28"/>
          <w:szCs w:val="28"/>
        </w:rPr>
        <w:t xml:space="preserve"> для класса -100+30 мм</w:t>
      </w:r>
      <w:r w:rsidRPr="00D354C3">
        <w:rPr>
          <w:sz w:val="28"/>
          <w:szCs w:val="28"/>
        </w:rPr>
        <w:t>;</w:t>
      </w:r>
    </w:p>
    <w:p w:rsidR="0030555B" w:rsidRPr="00D354C3" w:rsidRDefault="0030555B" w:rsidP="0030555B">
      <w:pPr>
        <w:rPr>
          <w:sz w:val="28"/>
          <w:szCs w:val="28"/>
        </w:rPr>
      </w:pPr>
      <w:r w:rsidRPr="00D354C3">
        <w:rPr>
          <w:sz w:val="28"/>
          <w:szCs w:val="28"/>
        </w:rPr>
        <w:t>Производительность 20-50 т/ч;</w:t>
      </w:r>
    </w:p>
    <w:p w:rsidR="0030555B" w:rsidRPr="00D354C3" w:rsidRDefault="00BB168A" w:rsidP="00353B69">
      <w:pPr>
        <w:ind w:hanging="283"/>
        <w:rPr>
          <w:sz w:val="28"/>
          <w:szCs w:val="28"/>
        </w:rPr>
      </w:pPr>
      <w:r w:rsidRPr="00D354C3">
        <w:rPr>
          <w:sz w:val="28"/>
          <w:szCs w:val="28"/>
        </w:rPr>
        <w:t xml:space="preserve">     </w:t>
      </w:r>
      <w:r w:rsidR="0030555B" w:rsidRPr="00D354C3">
        <w:rPr>
          <w:sz w:val="28"/>
          <w:szCs w:val="28"/>
        </w:rPr>
        <w:t>Источник первичного рентгеновского излучения: Портативный рентгеновский аппарат Модуль 50 (ПРАМ-50);</w:t>
      </w:r>
    </w:p>
    <w:p w:rsidR="0030555B" w:rsidRPr="00D354C3" w:rsidRDefault="00353B69" w:rsidP="00353B6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0555B" w:rsidRPr="00D354C3">
        <w:rPr>
          <w:sz w:val="28"/>
          <w:szCs w:val="28"/>
        </w:rPr>
        <w:t xml:space="preserve">Детекторы рентгеновского излучения: без азотный  полупроводниковый </w:t>
      </w:r>
      <w:r>
        <w:rPr>
          <w:sz w:val="28"/>
          <w:szCs w:val="28"/>
        </w:rPr>
        <w:t xml:space="preserve">кремниевый </w:t>
      </w:r>
      <w:r w:rsidR="0030555B" w:rsidRPr="00D354C3">
        <w:rPr>
          <w:sz w:val="28"/>
          <w:szCs w:val="28"/>
        </w:rPr>
        <w:t>детектор (ППД);</w:t>
      </w:r>
    </w:p>
    <w:p w:rsidR="0030555B" w:rsidRPr="00D354C3" w:rsidRDefault="00353B69" w:rsidP="00353B6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0555B" w:rsidRPr="00D354C3">
        <w:rPr>
          <w:sz w:val="28"/>
          <w:szCs w:val="28"/>
        </w:rPr>
        <w:t xml:space="preserve">Исполнительные механизмы: быстродействующие </w:t>
      </w:r>
      <w:r>
        <w:rPr>
          <w:sz w:val="28"/>
          <w:szCs w:val="28"/>
        </w:rPr>
        <w:t xml:space="preserve">электромагнитные шиберные </w:t>
      </w:r>
      <w:r w:rsidR="0030555B" w:rsidRPr="00D354C3">
        <w:rPr>
          <w:sz w:val="28"/>
          <w:szCs w:val="28"/>
        </w:rPr>
        <w:t>устройства;</w:t>
      </w:r>
    </w:p>
    <w:p w:rsidR="0030555B" w:rsidRPr="00D354C3" w:rsidRDefault="00BB168A" w:rsidP="0030555B">
      <w:pPr>
        <w:ind w:left="709" w:hanging="992"/>
        <w:rPr>
          <w:sz w:val="28"/>
          <w:szCs w:val="28"/>
        </w:rPr>
      </w:pPr>
      <w:r w:rsidRPr="00D354C3">
        <w:rPr>
          <w:sz w:val="28"/>
          <w:szCs w:val="28"/>
        </w:rPr>
        <w:t xml:space="preserve">     </w:t>
      </w:r>
      <w:r w:rsidR="0030555B" w:rsidRPr="00D354C3">
        <w:rPr>
          <w:sz w:val="28"/>
          <w:szCs w:val="28"/>
        </w:rPr>
        <w:t>Напряжение электропитания: 220/380 В;</w:t>
      </w:r>
    </w:p>
    <w:p w:rsidR="0030555B" w:rsidRPr="00D354C3" w:rsidRDefault="00BB168A" w:rsidP="0030555B">
      <w:pPr>
        <w:ind w:left="709" w:hanging="992"/>
        <w:rPr>
          <w:sz w:val="28"/>
          <w:szCs w:val="28"/>
        </w:rPr>
      </w:pPr>
      <w:r w:rsidRPr="00D354C3">
        <w:rPr>
          <w:sz w:val="28"/>
          <w:szCs w:val="28"/>
        </w:rPr>
        <w:t xml:space="preserve">     </w:t>
      </w:r>
      <w:r w:rsidR="0030555B" w:rsidRPr="00D354C3">
        <w:rPr>
          <w:sz w:val="28"/>
          <w:szCs w:val="28"/>
        </w:rPr>
        <w:t xml:space="preserve">Пульт оператора: компьютер </w:t>
      </w:r>
      <w:r w:rsidR="0030555B" w:rsidRPr="00D354C3">
        <w:rPr>
          <w:sz w:val="28"/>
          <w:szCs w:val="28"/>
          <w:lang w:val="en-US"/>
        </w:rPr>
        <w:t>NOUTBOX</w:t>
      </w:r>
      <w:r w:rsidR="0030555B" w:rsidRPr="00D354C3">
        <w:rPr>
          <w:sz w:val="28"/>
          <w:szCs w:val="28"/>
        </w:rPr>
        <w:t>;</w:t>
      </w:r>
    </w:p>
    <w:p w:rsidR="0030555B" w:rsidRPr="00D354C3" w:rsidRDefault="00BB168A" w:rsidP="0030555B">
      <w:pPr>
        <w:ind w:left="709" w:hanging="992"/>
        <w:rPr>
          <w:sz w:val="28"/>
          <w:szCs w:val="28"/>
        </w:rPr>
      </w:pPr>
      <w:r w:rsidRPr="00D354C3">
        <w:rPr>
          <w:sz w:val="28"/>
          <w:szCs w:val="28"/>
        </w:rPr>
        <w:t xml:space="preserve">    </w:t>
      </w:r>
      <w:r w:rsidR="0030555B" w:rsidRPr="00D354C3">
        <w:rPr>
          <w:sz w:val="28"/>
          <w:szCs w:val="28"/>
        </w:rPr>
        <w:t xml:space="preserve">Рабочий температурный диапазон: -40+35 </w:t>
      </w:r>
      <w:r w:rsidR="0030555B" w:rsidRPr="00D354C3">
        <w:rPr>
          <w:sz w:val="28"/>
          <w:szCs w:val="28"/>
          <w:vertAlign w:val="superscript"/>
        </w:rPr>
        <w:t>о</w:t>
      </w:r>
      <w:r w:rsidR="0030555B" w:rsidRPr="00D354C3">
        <w:rPr>
          <w:sz w:val="28"/>
          <w:szCs w:val="28"/>
        </w:rPr>
        <w:t>С</w:t>
      </w:r>
    </w:p>
    <w:p w:rsidR="0030555B" w:rsidRPr="00D354C3" w:rsidRDefault="0030555B" w:rsidP="00BB168A">
      <w:pPr>
        <w:rPr>
          <w:sz w:val="28"/>
          <w:szCs w:val="28"/>
        </w:rPr>
      </w:pPr>
      <w:r w:rsidRPr="00D354C3">
        <w:rPr>
          <w:sz w:val="28"/>
          <w:szCs w:val="28"/>
        </w:rPr>
        <w:t>б) транспортная схема</w:t>
      </w:r>
    </w:p>
    <w:p w:rsidR="0030555B" w:rsidRPr="00D354C3" w:rsidRDefault="0030555B" w:rsidP="00BB168A">
      <w:pPr>
        <w:rPr>
          <w:sz w:val="28"/>
          <w:szCs w:val="28"/>
        </w:rPr>
      </w:pPr>
      <w:r w:rsidRPr="00D354C3">
        <w:rPr>
          <w:sz w:val="28"/>
          <w:szCs w:val="28"/>
        </w:rPr>
        <w:t>Конвейер ленточный передвижной</w:t>
      </w:r>
      <w:r w:rsidR="008C3BD7" w:rsidRPr="00D354C3">
        <w:rPr>
          <w:sz w:val="28"/>
          <w:szCs w:val="28"/>
        </w:rPr>
        <w:t xml:space="preserve"> </w:t>
      </w:r>
      <w:r w:rsidRPr="00D354C3">
        <w:rPr>
          <w:sz w:val="28"/>
          <w:szCs w:val="28"/>
        </w:rPr>
        <w:t>– 3 шт.</w:t>
      </w:r>
    </w:p>
    <w:p w:rsidR="0030555B" w:rsidRPr="00D354C3" w:rsidRDefault="0030555B" w:rsidP="0030555B">
      <w:pPr>
        <w:autoSpaceDE w:val="0"/>
        <w:autoSpaceDN w:val="0"/>
        <w:adjustRightInd w:val="0"/>
        <w:rPr>
          <w:sz w:val="28"/>
          <w:szCs w:val="28"/>
        </w:rPr>
      </w:pPr>
      <w:r w:rsidRPr="00D354C3">
        <w:rPr>
          <w:sz w:val="28"/>
          <w:szCs w:val="28"/>
        </w:rPr>
        <w:t>Пропускная способность  -  до 50 т/ч;</w:t>
      </w:r>
    </w:p>
    <w:p w:rsidR="0030555B" w:rsidRPr="00D354C3" w:rsidRDefault="0030555B" w:rsidP="0030555B">
      <w:pPr>
        <w:autoSpaceDE w:val="0"/>
        <w:autoSpaceDN w:val="0"/>
        <w:adjustRightInd w:val="0"/>
        <w:rPr>
          <w:sz w:val="28"/>
          <w:szCs w:val="28"/>
        </w:rPr>
      </w:pPr>
      <w:r w:rsidRPr="00D354C3">
        <w:rPr>
          <w:sz w:val="28"/>
          <w:szCs w:val="28"/>
        </w:rPr>
        <w:t>Максимальный кусок материала до 200 мм;</w:t>
      </w:r>
    </w:p>
    <w:p w:rsidR="0030555B" w:rsidRPr="00D354C3" w:rsidRDefault="0030555B" w:rsidP="00BB168A">
      <w:pPr>
        <w:autoSpaceDE w:val="0"/>
        <w:autoSpaceDN w:val="0"/>
        <w:adjustRightInd w:val="0"/>
        <w:rPr>
          <w:sz w:val="28"/>
          <w:szCs w:val="28"/>
        </w:rPr>
      </w:pPr>
      <w:r w:rsidRPr="00D354C3">
        <w:rPr>
          <w:sz w:val="28"/>
          <w:szCs w:val="28"/>
        </w:rPr>
        <w:t>Максимальная высота сброса продуктов сепарации должна обеспечивать объём отвала не мене 200 м</w:t>
      </w:r>
      <w:r w:rsidRPr="00D354C3">
        <w:rPr>
          <w:sz w:val="28"/>
          <w:szCs w:val="28"/>
          <w:vertAlign w:val="superscript"/>
        </w:rPr>
        <w:t>3</w:t>
      </w:r>
    </w:p>
    <w:p w:rsidR="0030555B" w:rsidRPr="00D354C3" w:rsidRDefault="0030555B" w:rsidP="00BB168A">
      <w:pPr>
        <w:autoSpaceDE w:val="0"/>
        <w:autoSpaceDN w:val="0"/>
        <w:adjustRightInd w:val="0"/>
        <w:rPr>
          <w:sz w:val="28"/>
          <w:szCs w:val="28"/>
          <w:vertAlign w:val="superscript"/>
        </w:rPr>
      </w:pPr>
      <w:r w:rsidRPr="00D354C3">
        <w:rPr>
          <w:sz w:val="28"/>
          <w:szCs w:val="28"/>
        </w:rPr>
        <w:t>Конвейер, подачи исходного материала на сепарацию должен быть оборудован приемным бункером  объемом  8 м</w:t>
      </w:r>
      <w:r w:rsidRPr="00D354C3">
        <w:rPr>
          <w:sz w:val="28"/>
          <w:szCs w:val="28"/>
          <w:vertAlign w:val="superscript"/>
        </w:rPr>
        <w:t>3</w:t>
      </w:r>
    </w:p>
    <w:p w:rsidR="00D354C3" w:rsidRDefault="00D354C3" w:rsidP="00A22F1E">
      <w:pPr>
        <w:tabs>
          <w:tab w:val="left" w:pos="0"/>
          <w:tab w:val="left" w:pos="5400"/>
        </w:tabs>
        <w:ind w:right="-5"/>
        <w:rPr>
          <w:b/>
          <w:sz w:val="28"/>
          <w:szCs w:val="28"/>
        </w:rPr>
      </w:pPr>
    </w:p>
    <w:p w:rsidR="00A22F1E" w:rsidRPr="00D354C3" w:rsidRDefault="00A22F1E" w:rsidP="00A22F1E">
      <w:pPr>
        <w:tabs>
          <w:tab w:val="left" w:pos="0"/>
          <w:tab w:val="left" w:pos="5400"/>
        </w:tabs>
        <w:ind w:right="-5"/>
        <w:rPr>
          <w:sz w:val="28"/>
          <w:szCs w:val="28"/>
        </w:rPr>
      </w:pPr>
      <w:r w:rsidRPr="00D354C3">
        <w:rPr>
          <w:b/>
          <w:sz w:val="28"/>
          <w:szCs w:val="28"/>
        </w:rPr>
        <w:t>3.Требования к потенциальному участнику</w:t>
      </w:r>
      <w:r w:rsidRPr="00D354C3">
        <w:rPr>
          <w:sz w:val="28"/>
          <w:szCs w:val="28"/>
        </w:rPr>
        <w:t xml:space="preserve">  </w:t>
      </w:r>
    </w:p>
    <w:p w:rsidR="00A22F1E" w:rsidRPr="00D354C3" w:rsidRDefault="00A22F1E" w:rsidP="00A22F1E">
      <w:pPr>
        <w:tabs>
          <w:tab w:val="left" w:pos="0"/>
          <w:tab w:val="left" w:pos="5400"/>
        </w:tabs>
        <w:ind w:right="-5"/>
        <w:jc w:val="both"/>
        <w:rPr>
          <w:sz w:val="28"/>
          <w:szCs w:val="28"/>
        </w:rPr>
      </w:pPr>
      <w:r w:rsidRPr="00D354C3">
        <w:rPr>
          <w:sz w:val="28"/>
          <w:szCs w:val="28"/>
        </w:rPr>
        <w:t xml:space="preserve">    Участник процедуры закупки должен  обладать необходимыми лицензиями или свидетельствами о допуске на поставку товаров. Обладать необходимыми сертификатами на товары, являющиеся предметом заключаемого договора. Не находиться в процессе ликвидации (для юридического лица) или быть признанным по решению арбитражного суда несостоятельным (банкротом). Не являться </w:t>
      </w:r>
      <w:r w:rsidRPr="00D354C3">
        <w:rPr>
          <w:sz w:val="28"/>
          <w:szCs w:val="28"/>
        </w:rPr>
        <w:lastRenderedPageBreak/>
        <w:t>организацией, на имущество которой наложен арест по решению суда, административного органа и (или) экономическая деятельность, которой приостановлена. Наличие собственной производственной базы (либо наличие официального документа о законном представительстве от завода производителя), опыт работы на рынке по поставке оборудования подобного рода не менее 2 (двух) лет (с предоставлением справки о заключенных и выполненных договорах сопоставимого характера).</w:t>
      </w:r>
    </w:p>
    <w:p w:rsidR="00D354C3" w:rsidRDefault="00D354C3" w:rsidP="00A22F1E">
      <w:pPr>
        <w:jc w:val="both"/>
        <w:rPr>
          <w:b/>
          <w:sz w:val="28"/>
          <w:szCs w:val="28"/>
        </w:rPr>
      </w:pPr>
    </w:p>
    <w:p w:rsidR="0030555B" w:rsidRPr="00D354C3" w:rsidRDefault="00A22F1E" w:rsidP="00A22F1E">
      <w:pPr>
        <w:jc w:val="both"/>
        <w:rPr>
          <w:b/>
          <w:sz w:val="28"/>
          <w:szCs w:val="28"/>
        </w:rPr>
      </w:pPr>
      <w:r w:rsidRPr="00D354C3">
        <w:rPr>
          <w:b/>
          <w:sz w:val="28"/>
          <w:szCs w:val="28"/>
        </w:rPr>
        <w:t>4</w:t>
      </w:r>
      <w:r w:rsidR="0030555B" w:rsidRPr="00D354C3">
        <w:rPr>
          <w:b/>
          <w:sz w:val="28"/>
          <w:szCs w:val="28"/>
        </w:rPr>
        <w:t>. Требования к техническим характеристикам товара</w:t>
      </w:r>
    </w:p>
    <w:p w:rsidR="0030555B" w:rsidRPr="00D354C3" w:rsidRDefault="0030555B" w:rsidP="00A22F1E">
      <w:pPr>
        <w:pStyle w:val="table"/>
        <w:jc w:val="both"/>
        <w:rPr>
          <w:bCs/>
          <w:sz w:val="28"/>
          <w:szCs w:val="28"/>
          <w:lang w:val="ru-RU"/>
        </w:rPr>
      </w:pPr>
      <w:r w:rsidRPr="00D354C3">
        <w:rPr>
          <w:sz w:val="28"/>
          <w:szCs w:val="28"/>
          <w:lang w:val="ru-RU"/>
        </w:rPr>
        <w:t xml:space="preserve"> Исполнитель гарантирует Заказчику, что приобретенное им оборудование отвечает стандартам безопасности и качества в соответствии с законодательством Российской Федерации и соответствует техническим характеристикам оборудования, заявленным заказчиком данного оборудования.</w:t>
      </w:r>
    </w:p>
    <w:p w:rsidR="00D354C3" w:rsidRDefault="00D354C3" w:rsidP="0030555B">
      <w:pPr>
        <w:jc w:val="both"/>
        <w:rPr>
          <w:b/>
          <w:sz w:val="28"/>
          <w:szCs w:val="28"/>
        </w:rPr>
      </w:pPr>
    </w:p>
    <w:p w:rsidR="0030555B" w:rsidRPr="00D354C3" w:rsidRDefault="00A22F1E" w:rsidP="0030555B">
      <w:pPr>
        <w:jc w:val="both"/>
        <w:rPr>
          <w:b/>
          <w:sz w:val="28"/>
          <w:szCs w:val="28"/>
        </w:rPr>
      </w:pPr>
      <w:r w:rsidRPr="00D354C3">
        <w:rPr>
          <w:b/>
          <w:sz w:val="28"/>
          <w:szCs w:val="28"/>
        </w:rPr>
        <w:t>5</w:t>
      </w:r>
      <w:r w:rsidR="0030555B" w:rsidRPr="00D354C3">
        <w:rPr>
          <w:b/>
          <w:sz w:val="28"/>
          <w:szCs w:val="28"/>
        </w:rPr>
        <w:t>. Требования к количеству поставляемого товара</w:t>
      </w:r>
    </w:p>
    <w:p w:rsidR="0030555B" w:rsidRPr="00D354C3" w:rsidRDefault="0030555B" w:rsidP="00A22F1E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354C3">
        <w:rPr>
          <w:rFonts w:ascii="Times New Roman" w:hAnsi="Times New Roman"/>
          <w:sz w:val="28"/>
          <w:szCs w:val="28"/>
        </w:rPr>
        <w:t xml:space="preserve"> </w:t>
      </w:r>
      <w:r w:rsidR="00A22F1E" w:rsidRPr="00D354C3">
        <w:rPr>
          <w:rFonts w:ascii="Times New Roman" w:hAnsi="Times New Roman"/>
          <w:sz w:val="28"/>
          <w:szCs w:val="28"/>
        </w:rPr>
        <w:t>Согласно приложения №1 к договору поставки (спецификация)</w:t>
      </w:r>
    </w:p>
    <w:p w:rsidR="00D354C3" w:rsidRDefault="00D354C3" w:rsidP="0030555B">
      <w:pPr>
        <w:rPr>
          <w:b/>
          <w:sz w:val="28"/>
          <w:szCs w:val="28"/>
        </w:rPr>
      </w:pPr>
    </w:p>
    <w:p w:rsidR="0030555B" w:rsidRPr="00D354C3" w:rsidRDefault="00A22F1E" w:rsidP="0030555B">
      <w:pPr>
        <w:rPr>
          <w:b/>
          <w:sz w:val="28"/>
          <w:szCs w:val="28"/>
        </w:rPr>
      </w:pPr>
      <w:r w:rsidRPr="00D354C3">
        <w:rPr>
          <w:b/>
          <w:sz w:val="28"/>
          <w:szCs w:val="28"/>
        </w:rPr>
        <w:t>6</w:t>
      </w:r>
      <w:r w:rsidR="0030555B" w:rsidRPr="00D354C3">
        <w:rPr>
          <w:b/>
          <w:sz w:val="28"/>
          <w:szCs w:val="28"/>
        </w:rPr>
        <w:t>. Требования к сроку (периодичности) поставки товара</w:t>
      </w:r>
    </w:p>
    <w:p w:rsidR="0030555B" w:rsidRPr="00D354C3" w:rsidRDefault="00A22F1E" w:rsidP="00A22F1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354C3">
        <w:rPr>
          <w:rFonts w:ascii="Times New Roman" w:eastAsia="Times New Roman" w:hAnsi="Times New Roman"/>
          <w:sz w:val="28"/>
          <w:szCs w:val="28"/>
          <w:lang w:eastAsia="ru-RU"/>
        </w:rPr>
        <w:t xml:space="preserve">Оборудование поставляется согласно Договора поставки </w:t>
      </w:r>
    </w:p>
    <w:p w:rsidR="00D354C3" w:rsidRDefault="00D354C3" w:rsidP="00A22F1E">
      <w:pPr>
        <w:pStyle w:val="a4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22F1E" w:rsidRPr="00D354C3" w:rsidRDefault="00A22F1E" w:rsidP="00A22F1E">
      <w:pPr>
        <w:pStyle w:val="a4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D354C3">
        <w:rPr>
          <w:rFonts w:ascii="Times New Roman" w:hAnsi="Times New Roman"/>
          <w:b/>
          <w:sz w:val="28"/>
          <w:szCs w:val="28"/>
          <w:lang w:val="ru-RU"/>
        </w:rPr>
        <w:t>7. Требования к комплектации, размерам, упаковке, отгрузке товара</w:t>
      </w:r>
    </w:p>
    <w:p w:rsidR="0030555B" w:rsidRPr="00D354C3" w:rsidRDefault="00A22F1E" w:rsidP="00A22F1E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 w:rsidRPr="00D354C3">
        <w:rPr>
          <w:rFonts w:ascii="Times New Roman" w:hAnsi="Times New Roman"/>
          <w:sz w:val="28"/>
          <w:szCs w:val="28"/>
          <w:lang w:val="ru-RU"/>
        </w:rPr>
        <w:t xml:space="preserve"> Поставка оборудования производится в упаковке и с маркировкой данного оборудования. Оборудование поставляется в невскрытой заводской упаковке по </w:t>
      </w:r>
      <w:r w:rsidRPr="00D354C3">
        <w:rPr>
          <w:rStyle w:val="FontStyle14"/>
          <w:sz w:val="28"/>
          <w:szCs w:val="28"/>
          <w:lang w:val="ru-RU"/>
        </w:rPr>
        <w:t>ГОСТ 26653-90</w:t>
      </w:r>
    </w:p>
    <w:p w:rsidR="00D354C3" w:rsidRDefault="00D354C3" w:rsidP="0030555B">
      <w:pPr>
        <w:jc w:val="both"/>
        <w:rPr>
          <w:b/>
          <w:sz w:val="28"/>
          <w:szCs w:val="28"/>
        </w:rPr>
      </w:pPr>
    </w:p>
    <w:p w:rsidR="0030555B" w:rsidRPr="00D354C3" w:rsidRDefault="006C7F24" w:rsidP="0030555B">
      <w:pPr>
        <w:jc w:val="both"/>
        <w:rPr>
          <w:b/>
          <w:sz w:val="28"/>
          <w:szCs w:val="28"/>
        </w:rPr>
      </w:pPr>
      <w:r w:rsidRPr="00D354C3">
        <w:rPr>
          <w:b/>
          <w:sz w:val="28"/>
          <w:szCs w:val="28"/>
        </w:rPr>
        <w:t>8</w:t>
      </w:r>
      <w:r w:rsidR="0030555B" w:rsidRPr="00D354C3">
        <w:rPr>
          <w:b/>
          <w:sz w:val="28"/>
          <w:szCs w:val="28"/>
        </w:rPr>
        <w:t>. Требования к обслуживанию товара</w:t>
      </w:r>
    </w:p>
    <w:p w:rsidR="0030555B" w:rsidRPr="00D354C3" w:rsidRDefault="0030555B" w:rsidP="0030555B">
      <w:pPr>
        <w:jc w:val="both"/>
        <w:rPr>
          <w:sz w:val="28"/>
          <w:szCs w:val="28"/>
        </w:rPr>
      </w:pPr>
      <w:r w:rsidRPr="00D354C3">
        <w:rPr>
          <w:sz w:val="28"/>
          <w:szCs w:val="28"/>
        </w:rPr>
        <w:t xml:space="preserve"> Выполнить монтаж оборудования, с необходимым комплексом пусконаладочных работ. Обучить персонал Заказчика приемам работы на оборудовании. Устранять недостатки согласно принятых  гарантийных обязательств. Расходы, связанные с устранением недостатков оборудования в течение гарантийного срока несет Исполнитель.</w:t>
      </w:r>
    </w:p>
    <w:p w:rsidR="00D354C3" w:rsidRDefault="00D354C3" w:rsidP="0030555B">
      <w:pPr>
        <w:jc w:val="both"/>
        <w:rPr>
          <w:b/>
          <w:sz w:val="28"/>
          <w:szCs w:val="28"/>
        </w:rPr>
      </w:pPr>
    </w:p>
    <w:p w:rsidR="0030555B" w:rsidRPr="00D354C3" w:rsidRDefault="006C7F24" w:rsidP="0030555B">
      <w:pPr>
        <w:jc w:val="both"/>
        <w:rPr>
          <w:b/>
          <w:sz w:val="28"/>
          <w:szCs w:val="28"/>
        </w:rPr>
      </w:pPr>
      <w:r w:rsidRPr="00D354C3">
        <w:rPr>
          <w:b/>
          <w:sz w:val="28"/>
          <w:szCs w:val="28"/>
        </w:rPr>
        <w:t>9</w:t>
      </w:r>
      <w:r w:rsidR="0030555B" w:rsidRPr="00D354C3">
        <w:rPr>
          <w:b/>
          <w:sz w:val="28"/>
          <w:szCs w:val="28"/>
        </w:rPr>
        <w:t>. Требования к месту поставки товара, выполнения работ, оказания услуг</w:t>
      </w:r>
    </w:p>
    <w:p w:rsidR="0030555B" w:rsidRPr="00D354C3" w:rsidRDefault="0030555B" w:rsidP="006C7F24">
      <w:pPr>
        <w:jc w:val="both"/>
        <w:rPr>
          <w:sz w:val="28"/>
          <w:szCs w:val="28"/>
        </w:rPr>
      </w:pPr>
      <w:r w:rsidRPr="00D354C3">
        <w:rPr>
          <w:sz w:val="28"/>
          <w:szCs w:val="28"/>
        </w:rPr>
        <w:t>8.1. Исполнитель обязан поставить оборудование по следующему адресу: Забайкальский край, г. Краснокаменск, ОАО «Приаргунское  производственное горно-химическое объединение».</w:t>
      </w:r>
    </w:p>
    <w:p w:rsidR="00D354C3" w:rsidRDefault="00D354C3" w:rsidP="0030555B">
      <w:pPr>
        <w:jc w:val="both"/>
        <w:rPr>
          <w:b/>
          <w:sz w:val="28"/>
          <w:szCs w:val="28"/>
        </w:rPr>
      </w:pPr>
    </w:p>
    <w:p w:rsidR="0030555B" w:rsidRPr="00D354C3" w:rsidRDefault="006C7F24" w:rsidP="0030555B">
      <w:pPr>
        <w:jc w:val="both"/>
        <w:rPr>
          <w:b/>
          <w:sz w:val="28"/>
          <w:szCs w:val="28"/>
        </w:rPr>
      </w:pPr>
      <w:r w:rsidRPr="00D354C3">
        <w:rPr>
          <w:b/>
          <w:sz w:val="28"/>
          <w:szCs w:val="28"/>
        </w:rPr>
        <w:t>10</w:t>
      </w:r>
      <w:r w:rsidR="0030555B" w:rsidRPr="00D354C3">
        <w:rPr>
          <w:b/>
          <w:sz w:val="28"/>
          <w:szCs w:val="28"/>
        </w:rPr>
        <w:t>. Требования к качеству поставляемого товара, выполняемых работ, оказываемых услуг</w:t>
      </w:r>
    </w:p>
    <w:p w:rsidR="0030555B" w:rsidRPr="00D354C3" w:rsidRDefault="006C7F24" w:rsidP="006C7F24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 w:rsidRPr="00D354C3">
        <w:rPr>
          <w:rFonts w:ascii="Times New Roman" w:hAnsi="Times New Roman"/>
          <w:sz w:val="28"/>
          <w:szCs w:val="28"/>
          <w:lang w:val="ru-RU"/>
        </w:rPr>
        <w:t xml:space="preserve">Оборудование должно быть новым, не ранее  2012 года выпуска, не используемым ранее (не допускается поставка оборудования собранного из восстановленных узлов и агрегатов). </w:t>
      </w:r>
      <w:r w:rsidR="00353B69">
        <w:rPr>
          <w:rFonts w:ascii="Times New Roman" w:hAnsi="Times New Roman"/>
          <w:sz w:val="28"/>
          <w:szCs w:val="28"/>
          <w:lang w:val="ru-RU"/>
        </w:rPr>
        <w:t>Рудосортировочное оборудование по крупности куска должно соответствовать ТУ 12-44.978-81</w:t>
      </w:r>
      <w:r w:rsidR="00877B79">
        <w:rPr>
          <w:rFonts w:ascii="Times New Roman" w:hAnsi="Times New Roman"/>
          <w:sz w:val="28"/>
          <w:szCs w:val="28"/>
          <w:lang w:val="ru-RU"/>
        </w:rPr>
        <w:t xml:space="preserve"> или эквиваленту</w:t>
      </w:r>
      <w:r w:rsidR="00B8741C">
        <w:rPr>
          <w:rFonts w:ascii="Times New Roman" w:hAnsi="Times New Roman"/>
          <w:sz w:val="28"/>
          <w:szCs w:val="28"/>
          <w:lang w:val="ru-RU"/>
        </w:rPr>
        <w:t>.</w:t>
      </w:r>
      <w:r w:rsidR="00353B6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8741C">
        <w:rPr>
          <w:rFonts w:ascii="Times New Roman" w:hAnsi="Times New Roman"/>
          <w:sz w:val="28"/>
          <w:szCs w:val="28"/>
          <w:lang w:val="ru-RU"/>
        </w:rPr>
        <w:t xml:space="preserve">Рудосепарационное оборудование </w:t>
      </w:r>
      <w:r w:rsidR="00910553">
        <w:rPr>
          <w:rFonts w:ascii="Times New Roman" w:hAnsi="Times New Roman"/>
          <w:sz w:val="28"/>
          <w:szCs w:val="28"/>
          <w:lang w:val="ru-RU"/>
        </w:rPr>
        <w:t xml:space="preserve">для сортировки по содержанию урана </w:t>
      </w:r>
      <w:r w:rsidR="00B8741C">
        <w:rPr>
          <w:rFonts w:ascii="Times New Roman" w:hAnsi="Times New Roman"/>
          <w:sz w:val="28"/>
          <w:szCs w:val="28"/>
          <w:lang w:val="ru-RU"/>
        </w:rPr>
        <w:t>должно соответствовать ТУ 3132-015-05820239-200</w:t>
      </w:r>
      <w:r w:rsidR="00910553">
        <w:rPr>
          <w:rFonts w:ascii="Times New Roman" w:hAnsi="Times New Roman"/>
          <w:sz w:val="28"/>
          <w:szCs w:val="28"/>
          <w:lang w:val="ru-RU"/>
        </w:rPr>
        <w:t>1</w:t>
      </w:r>
      <w:r w:rsidR="00877B79" w:rsidRPr="00877B7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77B79">
        <w:rPr>
          <w:rFonts w:ascii="Times New Roman" w:hAnsi="Times New Roman"/>
          <w:sz w:val="28"/>
          <w:szCs w:val="28"/>
          <w:lang w:val="ru-RU"/>
        </w:rPr>
        <w:t>или эквиваленту</w:t>
      </w:r>
      <w:r w:rsidR="00B8741C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D354C3">
        <w:rPr>
          <w:rFonts w:ascii="Times New Roman" w:hAnsi="Times New Roman"/>
          <w:sz w:val="28"/>
          <w:szCs w:val="28"/>
          <w:lang w:val="ru-RU"/>
        </w:rPr>
        <w:t xml:space="preserve">Качество </w:t>
      </w:r>
      <w:r w:rsidR="00B8741C">
        <w:rPr>
          <w:rFonts w:ascii="Times New Roman" w:hAnsi="Times New Roman"/>
          <w:sz w:val="28"/>
          <w:szCs w:val="28"/>
          <w:lang w:val="ru-RU"/>
        </w:rPr>
        <w:t xml:space="preserve">поставляемого комплекса </w:t>
      </w:r>
      <w:r w:rsidRPr="00D354C3">
        <w:rPr>
          <w:rFonts w:ascii="Times New Roman" w:hAnsi="Times New Roman"/>
          <w:sz w:val="28"/>
          <w:szCs w:val="28"/>
          <w:lang w:val="ru-RU"/>
        </w:rPr>
        <w:lastRenderedPageBreak/>
        <w:t>должно соответствовать назначению оборудования, требованиям, предъявляемы</w:t>
      </w:r>
      <w:r w:rsidR="00877B79">
        <w:rPr>
          <w:rFonts w:ascii="Times New Roman" w:hAnsi="Times New Roman"/>
          <w:sz w:val="28"/>
          <w:szCs w:val="28"/>
          <w:lang w:val="ru-RU"/>
        </w:rPr>
        <w:t>м</w:t>
      </w:r>
      <w:r w:rsidRPr="00D354C3">
        <w:rPr>
          <w:rFonts w:ascii="Times New Roman" w:hAnsi="Times New Roman"/>
          <w:sz w:val="28"/>
          <w:szCs w:val="28"/>
          <w:lang w:val="ru-RU"/>
        </w:rPr>
        <w:t xml:space="preserve"> к техническим характеристикам оборудования.</w:t>
      </w:r>
    </w:p>
    <w:p w:rsidR="00D354C3" w:rsidRDefault="00D354C3" w:rsidP="0030555B">
      <w:pPr>
        <w:jc w:val="both"/>
        <w:rPr>
          <w:b/>
          <w:sz w:val="28"/>
          <w:szCs w:val="28"/>
        </w:rPr>
      </w:pPr>
    </w:p>
    <w:p w:rsidR="00D354C3" w:rsidRDefault="00D354C3" w:rsidP="0030555B">
      <w:pPr>
        <w:jc w:val="both"/>
        <w:rPr>
          <w:b/>
          <w:sz w:val="28"/>
          <w:szCs w:val="28"/>
        </w:rPr>
      </w:pPr>
    </w:p>
    <w:p w:rsidR="0030555B" w:rsidRPr="00D354C3" w:rsidRDefault="0030555B" w:rsidP="0030555B">
      <w:pPr>
        <w:jc w:val="both"/>
        <w:rPr>
          <w:b/>
          <w:sz w:val="28"/>
          <w:szCs w:val="28"/>
        </w:rPr>
      </w:pPr>
      <w:r w:rsidRPr="00D354C3">
        <w:rPr>
          <w:b/>
          <w:sz w:val="28"/>
          <w:szCs w:val="28"/>
        </w:rPr>
        <w:t>1</w:t>
      </w:r>
      <w:r w:rsidR="006C7F24" w:rsidRPr="00D354C3">
        <w:rPr>
          <w:b/>
          <w:sz w:val="28"/>
          <w:szCs w:val="28"/>
        </w:rPr>
        <w:t>1</w:t>
      </w:r>
      <w:r w:rsidRPr="00D354C3">
        <w:rPr>
          <w:b/>
          <w:sz w:val="28"/>
          <w:szCs w:val="28"/>
        </w:rPr>
        <w:t>. Требования к безопасности поставляемого товара, выполняемых работ, оказываемых услуг</w:t>
      </w:r>
    </w:p>
    <w:p w:rsidR="0030555B" w:rsidRPr="00D354C3" w:rsidRDefault="006C7F24" w:rsidP="006C7F24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 w:rsidRPr="00D354C3">
        <w:rPr>
          <w:rFonts w:ascii="Times New Roman" w:hAnsi="Times New Roman"/>
          <w:sz w:val="28"/>
          <w:szCs w:val="28"/>
          <w:lang w:val="ru-RU"/>
        </w:rPr>
        <w:t>Иметь сертификат соответствия, разрешение на применение. Оборудование должно соответствовать стандартам безопасности  ГОСТ 12.2.1</w:t>
      </w:r>
      <w:r w:rsidR="00B8741C">
        <w:rPr>
          <w:rFonts w:ascii="Times New Roman" w:hAnsi="Times New Roman"/>
          <w:sz w:val="28"/>
          <w:szCs w:val="28"/>
          <w:lang w:val="ru-RU"/>
        </w:rPr>
        <w:t>06</w:t>
      </w:r>
      <w:r w:rsidRPr="00D354C3">
        <w:rPr>
          <w:rFonts w:ascii="Times New Roman" w:hAnsi="Times New Roman"/>
          <w:sz w:val="28"/>
          <w:szCs w:val="28"/>
          <w:lang w:val="ru-RU"/>
        </w:rPr>
        <w:t>-8</w:t>
      </w:r>
      <w:r w:rsidR="00B8741C">
        <w:rPr>
          <w:rFonts w:ascii="Times New Roman" w:hAnsi="Times New Roman"/>
          <w:sz w:val="28"/>
          <w:szCs w:val="28"/>
          <w:lang w:val="ru-RU"/>
        </w:rPr>
        <w:t>5</w:t>
      </w:r>
      <w:r w:rsidR="00910553" w:rsidRPr="0091055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10553">
        <w:rPr>
          <w:rFonts w:ascii="Times New Roman" w:hAnsi="Times New Roman"/>
          <w:sz w:val="28"/>
          <w:szCs w:val="28"/>
          <w:lang w:val="ru-RU"/>
        </w:rPr>
        <w:t>и ГОСТ 12.2</w:t>
      </w:r>
      <w:r w:rsidRPr="00D354C3">
        <w:rPr>
          <w:rFonts w:ascii="Times New Roman" w:hAnsi="Times New Roman"/>
          <w:sz w:val="28"/>
          <w:szCs w:val="28"/>
          <w:lang w:val="ru-RU"/>
        </w:rPr>
        <w:t>.</w:t>
      </w:r>
      <w:r w:rsidR="00910553">
        <w:rPr>
          <w:rFonts w:ascii="Times New Roman" w:hAnsi="Times New Roman"/>
          <w:sz w:val="28"/>
          <w:szCs w:val="28"/>
          <w:lang w:val="ru-RU"/>
        </w:rPr>
        <w:t>105-84.</w:t>
      </w:r>
      <w:r w:rsidRPr="00D354C3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</w:t>
      </w:r>
    </w:p>
    <w:p w:rsidR="00D354C3" w:rsidRDefault="00D354C3" w:rsidP="0030555B">
      <w:pPr>
        <w:jc w:val="both"/>
        <w:rPr>
          <w:b/>
          <w:sz w:val="28"/>
          <w:szCs w:val="28"/>
        </w:rPr>
      </w:pPr>
    </w:p>
    <w:p w:rsidR="0030555B" w:rsidRPr="00D354C3" w:rsidRDefault="0030555B" w:rsidP="0030555B">
      <w:pPr>
        <w:jc w:val="both"/>
        <w:rPr>
          <w:b/>
          <w:sz w:val="28"/>
          <w:szCs w:val="28"/>
        </w:rPr>
      </w:pPr>
      <w:r w:rsidRPr="00D354C3">
        <w:rPr>
          <w:b/>
          <w:sz w:val="28"/>
          <w:szCs w:val="28"/>
        </w:rPr>
        <w:t>1</w:t>
      </w:r>
      <w:r w:rsidR="006C7F24" w:rsidRPr="00D354C3">
        <w:rPr>
          <w:b/>
          <w:sz w:val="28"/>
          <w:szCs w:val="28"/>
        </w:rPr>
        <w:t>2</w:t>
      </w:r>
      <w:r w:rsidRPr="00D354C3">
        <w:rPr>
          <w:b/>
          <w:sz w:val="28"/>
          <w:szCs w:val="28"/>
        </w:rPr>
        <w:t>. Требования к результатам работ</w:t>
      </w:r>
    </w:p>
    <w:p w:rsidR="006C7F24" w:rsidRDefault="006C7F24" w:rsidP="006C7F24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 w:rsidRPr="00D354C3">
        <w:rPr>
          <w:rFonts w:ascii="Times New Roman" w:hAnsi="Times New Roman"/>
          <w:sz w:val="28"/>
          <w:szCs w:val="28"/>
          <w:lang w:val="ru-RU"/>
        </w:rPr>
        <w:t>Результатом выполнения работ должна стать бесперебойная работа установленного оборудования на весь период гарантийного срока, установленного заводом изготовителем, но не менее 12 месяцев со дня ввода в эксплуатацию.</w:t>
      </w:r>
    </w:p>
    <w:p w:rsidR="00656B92" w:rsidRPr="00D354C3" w:rsidRDefault="00656B92" w:rsidP="006C7F24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0555B" w:rsidRDefault="0030555B" w:rsidP="0030555B">
      <w:pPr>
        <w:autoSpaceDE w:val="0"/>
        <w:autoSpaceDN w:val="0"/>
        <w:adjustRightInd w:val="0"/>
        <w:rPr>
          <w:sz w:val="28"/>
          <w:szCs w:val="28"/>
        </w:rPr>
      </w:pPr>
    </w:p>
    <w:p w:rsidR="00877B79" w:rsidRDefault="00877B79" w:rsidP="0030555B">
      <w:pPr>
        <w:autoSpaceDE w:val="0"/>
        <w:autoSpaceDN w:val="0"/>
        <w:adjustRightInd w:val="0"/>
        <w:rPr>
          <w:sz w:val="28"/>
          <w:szCs w:val="28"/>
        </w:rPr>
      </w:pPr>
    </w:p>
    <w:p w:rsidR="00877B79" w:rsidRDefault="00877B79" w:rsidP="0030555B">
      <w:pPr>
        <w:autoSpaceDE w:val="0"/>
        <w:autoSpaceDN w:val="0"/>
        <w:adjustRightInd w:val="0"/>
        <w:rPr>
          <w:sz w:val="28"/>
          <w:szCs w:val="28"/>
        </w:rPr>
      </w:pPr>
    </w:p>
    <w:p w:rsidR="00877B79" w:rsidRDefault="00877B79" w:rsidP="0030555B">
      <w:pPr>
        <w:autoSpaceDE w:val="0"/>
        <w:autoSpaceDN w:val="0"/>
        <w:adjustRightInd w:val="0"/>
        <w:rPr>
          <w:sz w:val="28"/>
          <w:szCs w:val="28"/>
        </w:rPr>
      </w:pPr>
    </w:p>
    <w:p w:rsidR="00877B79" w:rsidRDefault="00877B79" w:rsidP="0030555B">
      <w:pPr>
        <w:autoSpaceDE w:val="0"/>
        <w:autoSpaceDN w:val="0"/>
        <w:adjustRightInd w:val="0"/>
        <w:rPr>
          <w:sz w:val="28"/>
          <w:szCs w:val="28"/>
        </w:rPr>
      </w:pPr>
    </w:p>
    <w:p w:rsidR="00877B79" w:rsidRDefault="00877B79" w:rsidP="0030555B">
      <w:pPr>
        <w:autoSpaceDE w:val="0"/>
        <w:autoSpaceDN w:val="0"/>
        <w:adjustRightInd w:val="0"/>
        <w:rPr>
          <w:sz w:val="28"/>
          <w:szCs w:val="28"/>
        </w:rPr>
      </w:pPr>
    </w:p>
    <w:p w:rsidR="00877B79" w:rsidRPr="00D354C3" w:rsidRDefault="00877B79" w:rsidP="0030555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_______________________   подписи сторон   _________________________</w:t>
      </w:r>
    </w:p>
    <w:p w:rsidR="00650EE0" w:rsidRPr="00D354C3" w:rsidRDefault="00650EE0">
      <w:pPr>
        <w:rPr>
          <w:sz w:val="28"/>
          <w:szCs w:val="28"/>
        </w:rPr>
      </w:pPr>
    </w:p>
    <w:sectPr w:rsidR="00650EE0" w:rsidRPr="00D354C3" w:rsidSect="00AE5F86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36E6" w:rsidRDefault="00B336E6" w:rsidP="00D354C3">
      <w:r>
        <w:separator/>
      </w:r>
    </w:p>
  </w:endnote>
  <w:endnote w:type="continuationSeparator" w:id="1">
    <w:p w:rsidR="00B336E6" w:rsidRDefault="00B336E6" w:rsidP="00D354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36E6" w:rsidRDefault="00B336E6" w:rsidP="00D354C3">
      <w:r>
        <w:separator/>
      </w:r>
    </w:p>
  </w:footnote>
  <w:footnote w:type="continuationSeparator" w:id="1">
    <w:p w:rsidR="00B336E6" w:rsidRDefault="00B336E6" w:rsidP="00D354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74811"/>
    <w:multiLevelType w:val="multilevel"/>
    <w:tmpl w:val="FAEA696A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  <w:sz w:val="22"/>
      </w:rPr>
    </w:lvl>
    <w:lvl w:ilvl="1">
      <w:start w:val="1"/>
      <w:numFmt w:val="decimal"/>
      <w:isLgl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65" w:hanging="1440"/>
      </w:pPr>
      <w:rPr>
        <w:rFonts w:hint="default"/>
      </w:rPr>
    </w:lvl>
  </w:abstractNum>
  <w:abstractNum w:abstractNumId="1">
    <w:nsid w:val="4A9A4691"/>
    <w:multiLevelType w:val="hybridMultilevel"/>
    <w:tmpl w:val="79D6A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445C3A"/>
    <w:multiLevelType w:val="hybridMultilevel"/>
    <w:tmpl w:val="B9660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F402C2"/>
    <w:multiLevelType w:val="hybridMultilevel"/>
    <w:tmpl w:val="B9660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555B"/>
    <w:rsid w:val="000D47A6"/>
    <w:rsid w:val="0017794C"/>
    <w:rsid w:val="001C5F1F"/>
    <w:rsid w:val="001E3B0D"/>
    <w:rsid w:val="0029729E"/>
    <w:rsid w:val="002B2DF1"/>
    <w:rsid w:val="002C060F"/>
    <w:rsid w:val="00301CBF"/>
    <w:rsid w:val="0030555B"/>
    <w:rsid w:val="00353B69"/>
    <w:rsid w:val="003A4BB8"/>
    <w:rsid w:val="004407C0"/>
    <w:rsid w:val="00650EE0"/>
    <w:rsid w:val="00656B92"/>
    <w:rsid w:val="006C7097"/>
    <w:rsid w:val="006C7F24"/>
    <w:rsid w:val="007009A7"/>
    <w:rsid w:val="00710642"/>
    <w:rsid w:val="0072616D"/>
    <w:rsid w:val="007C6BA4"/>
    <w:rsid w:val="008450A5"/>
    <w:rsid w:val="008755A0"/>
    <w:rsid w:val="00877B79"/>
    <w:rsid w:val="008C3BD7"/>
    <w:rsid w:val="00907DCF"/>
    <w:rsid w:val="00910553"/>
    <w:rsid w:val="00945DC7"/>
    <w:rsid w:val="00A22F1E"/>
    <w:rsid w:val="00A757CD"/>
    <w:rsid w:val="00AC1EF4"/>
    <w:rsid w:val="00AD27CE"/>
    <w:rsid w:val="00AE667A"/>
    <w:rsid w:val="00B336E6"/>
    <w:rsid w:val="00B8741C"/>
    <w:rsid w:val="00BA38A7"/>
    <w:rsid w:val="00BB168A"/>
    <w:rsid w:val="00D00EA3"/>
    <w:rsid w:val="00D201AA"/>
    <w:rsid w:val="00D354C3"/>
    <w:rsid w:val="00D7380D"/>
    <w:rsid w:val="00D97443"/>
    <w:rsid w:val="00DC5300"/>
    <w:rsid w:val="00DF7B8B"/>
    <w:rsid w:val="00E72493"/>
    <w:rsid w:val="00EE6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55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link w:val="a5"/>
    <w:uiPriority w:val="1"/>
    <w:qFormat/>
    <w:rsid w:val="0030555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basedOn w:val="a0"/>
    <w:link w:val="a4"/>
    <w:uiPriority w:val="1"/>
    <w:rsid w:val="0030555B"/>
    <w:rPr>
      <w:rFonts w:ascii="Calibri" w:eastAsia="Times New Roman" w:hAnsi="Calibri" w:cs="Times New Roman"/>
      <w:lang w:val="en-US" w:bidi="en-US"/>
    </w:rPr>
  </w:style>
  <w:style w:type="paragraph" w:customStyle="1" w:styleId="table">
    <w:name w:val="table"/>
    <w:basedOn w:val="a"/>
    <w:uiPriority w:val="99"/>
    <w:rsid w:val="0030555B"/>
    <w:pPr>
      <w:autoSpaceDE w:val="0"/>
      <w:autoSpaceDN w:val="0"/>
      <w:adjustRightInd w:val="0"/>
    </w:pPr>
    <w:rPr>
      <w:sz w:val="20"/>
      <w:szCs w:val="20"/>
      <w:lang w:val="en-US"/>
    </w:rPr>
  </w:style>
  <w:style w:type="character" w:customStyle="1" w:styleId="FontStyle14">
    <w:name w:val="Font Style14"/>
    <w:basedOn w:val="a0"/>
    <w:uiPriority w:val="99"/>
    <w:rsid w:val="00A22F1E"/>
    <w:rPr>
      <w:rFonts w:ascii="Times New Roman" w:hAnsi="Times New Roman" w:cs="Times New Roman"/>
      <w:sz w:val="26"/>
      <w:szCs w:val="26"/>
    </w:rPr>
  </w:style>
  <w:style w:type="character" w:styleId="a6">
    <w:name w:val="Book Title"/>
    <w:basedOn w:val="a0"/>
    <w:uiPriority w:val="33"/>
    <w:qFormat/>
    <w:rsid w:val="00D354C3"/>
    <w:rPr>
      <w:rFonts w:asciiTheme="majorHAnsi" w:eastAsiaTheme="majorEastAsia" w:hAnsiTheme="majorHAnsi"/>
      <w:b/>
      <w:i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D354C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354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354C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354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354C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4C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4</Pages>
  <Words>1130</Words>
  <Characters>6442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7557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TirskiyAV</dc:creator>
  <cp:keywords/>
  <dc:description/>
  <cp:lastModifiedBy>kopilov.a.v</cp:lastModifiedBy>
  <cp:revision>17</cp:revision>
  <cp:lastPrinted>2012-06-21T00:00:00Z</cp:lastPrinted>
  <dcterms:created xsi:type="dcterms:W3CDTF">2012-05-23T02:56:00Z</dcterms:created>
  <dcterms:modified xsi:type="dcterms:W3CDTF">2012-08-14T06:50:00Z</dcterms:modified>
</cp:coreProperties>
</file>